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7BE79202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295E69"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52B49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295E69">
        <w:rPr>
          <w:rFonts w:ascii="Times New Roman" w:hAnsi="Times New Roman" w:cs="Times New Roman"/>
          <w:i/>
          <w:iCs/>
          <w:sz w:val="28"/>
          <w:szCs w:val="28"/>
        </w:rPr>
        <w:t>0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1A9191C" w14:textId="77777777" w:rsidR="00295E69" w:rsidRDefault="00295E69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54E8D">
        <w:rPr>
          <w:rFonts w:ascii="Times New Roman" w:hAnsi="Times New Roman" w:cs="Times New Roman"/>
          <w:sz w:val="24"/>
          <w:szCs w:val="24"/>
        </w:rPr>
        <w:t xml:space="preserve"> </w:t>
      </w:r>
      <w:r w:rsidR="00F86D1B">
        <w:rPr>
          <w:rFonts w:ascii="Times New Roman" w:hAnsi="Times New Roman" w:cs="Times New Roman"/>
          <w:sz w:val="24"/>
          <w:szCs w:val="24"/>
        </w:rPr>
        <w:t>önk. rendelet</w:t>
      </w:r>
      <w:r w:rsidR="00054E8D">
        <w:rPr>
          <w:rFonts w:ascii="Times New Roman" w:hAnsi="Times New Roman" w:cs="Times New Roman"/>
          <w:sz w:val="24"/>
          <w:szCs w:val="24"/>
        </w:rPr>
        <w:t xml:space="preserve"> – </w:t>
      </w:r>
      <w:r w:rsidR="00F86D1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Bölcsődei feladat ellátásról döntés</w:t>
      </w:r>
    </w:p>
    <w:p w14:paraId="4D0CFFC7" w14:textId="7F3529ED" w:rsidR="00426657" w:rsidRDefault="00426657" w:rsidP="004266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BBB70B3" w14:textId="77777777" w:rsidR="00295E69" w:rsidRDefault="00295E69" w:rsidP="00295E6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 xml:space="preserve">/2021. 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önk. rendelet – a </w:t>
      </w:r>
      <w:r>
        <w:rPr>
          <w:rFonts w:ascii="Times New Roman" w:hAnsi="Times New Roman" w:cs="Times New Roman"/>
          <w:sz w:val="24"/>
          <w:szCs w:val="24"/>
        </w:rPr>
        <w:t>Pápakörnyéki Önkormányzatok Feladatellátó Intézménye Családsegítő- és Gyermekjóléti Szolgálatának 2020. évi tevékenységéről beszámoló</w:t>
      </w:r>
    </w:p>
    <w:p w14:paraId="00DF45A5" w14:textId="77777777" w:rsidR="00295E69" w:rsidRDefault="00295E69" w:rsidP="00295E6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E81B52A" w14:textId="77777777" w:rsidR="00295E69" w:rsidRDefault="00295E69" w:rsidP="00295E6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 xml:space="preserve">/2021. 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önk. rendelet – </w:t>
      </w:r>
      <w:r>
        <w:rPr>
          <w:rFonts w:ascii="Times New Roman" w:hAnsi="Times New Roman" w:cs="Times New Roman"/>
          <w:sz w:val="24"/>
          <w:szCs w:val="24"/>
        </w:rPr>
        <w:t>Nyárád Önkormányzat 2020. évi gyermekjóléti- és gyermekvédelmi feladatainak átfogó értékelése</w:t>
      </w:r>
    </w:p>
    <w:p w14:paraId="410FDA2F" w14:textId="77777777" w:rsidR="00295E69" w:rsidRDefault="00295E69" w:rsidP="00295E6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5965286" w14:textId="77777777" w:rsidR="00295E69" w:rsidRDefault="00295E69" w:rsidP="004266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95E69"/>
    <w:rsid w:val="003404F9"/>
    <w:rsid w:val="00426657"/>
    <w:rsid w:val="004C73BE"/>
    <w:rsid w:val="00B52B49"/>
    <w:rsid w:val="00BC558A"/>
    <w:rsid w:val="00E12462"/>
    <w:rsid w:val="00EE7F32"/>
    <w:rsid w:val="00F85045"/>
    <w:rsid w:val="00F8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15</cp:revision>
  <dcterms:created xsi:type="dcterms:W3CDTF">2020-12-01T09:44:00Z</dcterms:created>
  <dcterms:modified xsi:type="dcterms:W3CDTF">2021-05-20T11:54:00Z</dcterms:modified>
</cp:coreProperties>
</file>